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C99">
    <v:background id="_x0000_s1025" o:bwmode="white" fillcolor="#fc9">
      <v:fill r:id="rId5" o:title="Papyrus" type="tile"/>
    </v:background>
  </w:background>
  <w:body>
    <w:p w:rsidR="002B4456" w:rsidRPr="00BB3E95" w:rsidRDefault="002B4456" w:rsidP="002B4456">
      <w:pPr>
        <w:jc w:val="center"/>
        <w:rPr>
          <w:rStyle w:val="Emphasis"/>
          <w:rFonts w:ascii="Palatino Linotype" w:hAnsi="Palatino Linotype"/>
          <w:b/>
          <w:i w:val="0"/>
          <w:color w:val="FF0000"/>
          <w:sz w:val="36"/>
          <w:szCs w:val="36"/>
        </w:rPr>
      </w:pPr>
      <w:r w:rsidRPr="00BB3E95">
        <w:rPr>
          <w:rStyle w:val="Emphasis"/>
          <w:rFonts w:ascii="Palatino Linotype" w:hAnsi="Palatino Linotype"/>
          <w:b/>
          <w:i w:val="0"/>
          <w:color w:val="FF0000"/>
          <w:sz w:val="36"/>
          <w:szCs w:val="36"/>
        </w:rPr>
        <w:t>LIVING AND NON-LIVING</w:t>
      </w:r>
    </w:p>
    <w:p w:rsidR="002B4456" w:rsidRDefault="002B4456" w:rsidP="002B4456">
      <w:pPr>
        <w:jc w:val="both"/>
        <w:rPr>
          <w:rStyle w:val="Emphasis"/>
          <w:rFonts w:ascii="Palatino Linotype" w:hAnsi="Palatino Linotype"/>
          <w:i w:val="0"/>
          <w:color w:val="7030A0"/>
        </w:rPr>
      </w:pPr>
      <w:r w:rsidRPr="00BB3E95">
        <w:rPr>
          <w:rStyle w:val="Emphasis"/>
          <w:rFonts w:ascii="Palatino Linotype" w:hAnsi="Palatino Linotype"/>
          <w:i w:val="0"/>
          <w:color w:val="7030A0"/>
        </w:rPr>
        <w:t>What are non-living things?</w:t>
      </w:r>
    </w:p>
    <w:p w:rsidR="0055077A" w:rsidRPr="0055077A" w:rsidRDefault="0055077A" w:rsidP="0055077A">
      <w:pPr>
        <w:pStyle w:val="ListParagraph"/>
        <w:numPr>
          <w:ilvl w:val="0"/>
          <w:numId w:val="10"/>
        </w:numPr>
        <w:jc w:val="both"/>
        <w:rPr>
          <w:rStyle w:val="Emphasis"/>
          <w:rFonts w:ascii="Palatino Linotype" w:hAnsi="Palatino Linotype"/>
          <w:i w:val="0"/>
        </w:rPr>
      </w:pPr>
      <w:r w:rsidRPr="0055077A">
        <w:rPr>
          <w:rStyle w:val="Emphasis"/>
          <w:rFonts w:ascii="Palatino Linotype" w:hAnsi="Palatino Linotype"/>
          <w:i w:val="0"/>
        </w:rPr>
        <w:t>Non-living things merely just exist and share space in the world we call our home.</w:t>
      </w:r>
    </w:p>
    <w:p w:rsidR="0055077A" w:rsidRPr="0055077A" w:rsidRDefault="0055077A" w:rsidP="0055077A">
      <w:pPr>
        <w:pStyle w:val="ListParagraph"/>
        <w:numPr>
          <w:ilvl w:val="0"/>
          <w:numId w:val="10"/>
        </w:numPr>
        <w:jc w:val="both"/>
        <w:rPr>
          <w:rStyle w:val="Emphasis"/>
          <w:rFonts w:ascii="Palatino Linotype" w:hAnsi="Palatino Linotype"/>
          <w:i w:val="0"/>
          <w:color w:val="7030A0"/>
        </w:rPr>
      </w:pPr>
      <w:r>
        <w:rPr>
          <w:rStyle w:val="Emphasis"/>
          <w:rFonts w:ascii="Palatino Linotype" w:hAnsi="Palatino Linotype"/>
          <w:i w:val="0"/>
        </w:rPr>
        <w:t>T</w:t>
      </w:r>
      <w:r>
        <w:rPr>
          <w:rStyle w:val="Emphasis"/>
          <w:rFonts w:ascii="Palatino Linotype" w:hAnsi="Palatino Linotype"/>
          <w:i w:val="0"/>
        </w:rPr>
        <w:t>hey do not require energy to survive.</w:t>
      </w:r>
    </w:p>
    <w:p w:rsidR="0055077A" w:rsidRPr="0055077A" w:rsidRDefault="0055077A" w:rsidP="0055077A">
      <w:pPr>
        <w:pStyle w:val="ListParagraph"/>
        <w:numPr>
          <w:ilvl w:val="0"/>
          <w:numId w:val="10"/>
        </w:numPr>
        <w:jc w:val="both"/>
        <w:rPr>
          <w:rStyle w:val="Emphasis"/>
          <w:rFonts w:ascii="Palatino Linotype" w:hAnsi="Palatino Linotype"/>
          <w:i w:val="0"/>
          <w:color w:val="7030A0"/>
        </w:rPr>
      </w:pPr>
      <w:r w:rsidRPr="0055077A">
        <w:rPr>
          <w:rStyle w:val="Emphasis"/>
          <w:rFonts w:ascii="Palatino Linotype" w:hAnsi="Palatino Linotype"/>
          <w:i w:val="0"/>
          <w:color w:val="7030A0"/>
        </w:rPr>
        <w:t>What are the characteristics of non-living things?  </w:t>
      </w:r>
    </w:p>
    <w:p w:rsidR="0055077A" w:rsidRPr="0055077A" w:rsidRDefault="0055077A" w:rsidP="0055077A">
      <w:pPr>
        <w:pStyle w:val="ListParagraph"/>
        <w:numPr>
          <w:ilvl w:val="0"/>
          <w:numId w:val="10"/>
        </w:numPr>
        <w:jc w:val="both"/>
        <w:rPr>
          <w:rStyle w:val="Emphasis"/>
          <w:rFonts w:ascii="Palatino Linotype" w:hAnsi="Palatino Linotype"/>
          <w:i w:val="0"/>
          <w:color w:val="7030A0"/>
        </w:rPr>
      </w:pPr>
      <w:r w:rsidRPr="0099498E">
        <w:rPr>
          <w:rStyle w:val="Emphasis"/>
          <w:rFonts w:ascii="Palatino Linotype" w:hAnsi="Palatino Linotype"/>
          <w:i w:val="0"/>
        </w:rPr>
        <w:t>Non-living things are lifeless objects that do not possess life.</w:t>
      </w:r>
    </w:p>
    <w:p w:rsidR="0055077A" w:rsidRPr="0055077A" w:rsidRDefault="0055077A" w:rsidP="0055077A">
      <w:pPr>
        <w:pStyle w:val="ListParagraph"/>
        <w:numPr>
          <w:ilvl w:val="0"/>
          <w:numId w:val="10"/>
        </w:numPr>
        <w:jc w:val="both"/>
        <w:rPr>
          <w:rStyle w:val="Emphasis"/>
          <w:rFonts w:ascii="Palatino Linotype" w:hAnsi="Palatino Linotype"/>
          <w:i w:val="0"/>
          <w:color w:val="7030A0"/>
        </w:rPr>
      </w:pPr>
      <w:r w:rsidRPr="0099498E">
        <w:rPr>
          <w:rStyle w:val="Emphasis"/>
          <w:rFonts w:ascii="Palatino Linotype" w:hAnsi="Palatino Linotype"/>
          <w:i w:val="0"/>
        </w:rPr>
        <w:t>They cannot travel from one place to another without the help of an external force.</w:t>
      </w:r>
    </w:p>
    <w:p w:rsidR="0055077A" w:rsidRPr="0055077A" w:rsidRDefault="0055077A" w:rsidP="0055077A">
      <w:pPr>
        <w:pStyle w:val="ListParagraph"/>
        <w:numPr>
          <w:ilvl w:val="0"/>
          <w:numId w:val="10"/>
        </w:numPr>
        <w:jc w:val="both"/>
        <w:rPr>
          <w:rStyle w:val="Emphasis"/>
          <w:rFonts w:ascii="Palatino Linotype" w:hAnsi="Palatino Linotype"/>
          <w:i w:val="0"/>
          <w:color w:val="7030A0"/>
        </w:rPr>
      </w:pPr>
      <w:r w:rsidRPr="0099498E">
        <w:rPr>
          <w:rStyle w:val="Emphasis"/>
          <w:rFonts w:ascii="Palatino Linotype" w:hAnsi="Palatino Linotype"/>
          <w:i w:val="0"/>
        </w:rPr>
        <w:t xml:space="preserve">They </w:t>
      </w:r>
      <w:proofErr w:type="gramStart"/>
      <w:r w:rsidRPr="0099498E">
        <w:rPr>
          <w:rStyle w:val="Emphasis"/>
          <w:rFonts w:ascii="Palatino Linotype" w:hAnsi="Palatino Linotype"/>
          <w:i w:val="0"/>
        </w:rPr>
        <w:t>don’t</w:t>
      </w:r>
      <w:proofErr w:type="gramEnd"/>
      <w:r w:rsidRPr="0099498E">
        <w:rPr>
          <w:rStyle w:val="Emphasis"/>
          <w:rFonts w:ascii="Palatino Linotype" w:hAnsi="Palatino Linotype"/>
          <w:i w:val="0"/>
        </w:rPr>
        <w:t xml:space="preserve"> require nutrition.</w:t>
      </w:r>
    </w:p>
    <w:p w:rsidR="0055077A" w:rsidRPr="0055077A" w:rsidRDefault="0055077A" w:rsidP="0055077A">
      <w:pPr>
        <w:pStyle w:val="ListParagraph"/>
        <w:numPr>
          <w:ilvl w:val="0"/>
          <w:numId w:val="10"/>
        </w:numPr>
        <w:jc w:val="both"/>
        <w:rPr>
          <w:rStyle w:val="Emphasis"/>
          <w:rFonts w:ascii="Palatino Linotype" w:hAnsi="Palatino Linotype"/>
          <w:i w:val="0"/>
          <w:color w:val="7030A0"/>
        </w:rPr>
      </w:pPr>
      <w:r>
        <w:rPr>
          <w:rStyle w:val="Emphasis"/>
          <w:rFonts w:ascii="Palatino Linotype" w:hAnsi="Palatino Linotype"/>
          <w:i w:val="0"/>
        </w:rPr>
        <w:t xml:space="preserve">They do not </w:t>
      </w:r>
      <w:r w:rsidRPr="0099498E">
        <w:rPr>
          <w:rStyle w:val="Emphasis"/>
          <w:rFonts w:ascii="Palatino Linotype" w:hAnsi="Palatino Linotype"/>
          <w:i w:val="0"/>
        </w:rPr>
        <w:t>produce offspring</w:t>
      </w:r>
      <w:r>
        <w:rPr>
          <w:rStyle w:val="Emphasis"/>
          <w:rFonts w:ascii="Palatino Linotype" w:hAnsi="Palatino Linotype"/>
          <w:i w:val="0"/>
        </w:rPr>
        <w:t>.</w:t>
      </w:r>
    </w:p>
    <w:p w:rsidR="0055077A" w:rsidRPr="0055077A" w:rsidRDefault="0055077A" w:rsidP="0055077A">
      <w:pPr>
        <w:pStyle w:val="ListParagraph"/>
        <w:numPr>
          <w:ilvl w:val="0"/>
          <w:numId w:val="10"/>
        </w:numPr>
        <w:jc w:val="both"/>
        <w:rPr>
          <w:rStyle w:val="Emphasis"/>
          <w:rFonts w:ascii="Palatino Linotype" w:hAnsi="Palatino Linotype"/>
          <w:i w:val="0"/>
          <w:color w:val="7030A0"/>
        </w:rPr>
      </w:pPr>
      <w:r w:rsidRPr="0099498E">
        <w:rPr>
          <w:rStyle w:val="Emphasis"/>
          <w:rFonts w:ascii="Palatino Linotype" w:hAnsi="Palatino Linotype"/>
          <w:i w:val="0"/>
        </w:rPr>
        <w:t>They do not die.</w:t>
      </w:r>
    </w:p>
    <w:p w:rsidR="0055077A" w:rsidRPr="00BB3E95" w:rsidRDefault="0055077A" w:rsidP="0055077A">
      <w:pPr>
        <w:jc w:val="both"/>
        <w:rPr>
          <w:rStyle w:val="Emphasis"/>
          <w:rFonts w:ascii="Palatino Linotype" w:hAnsi="Palatino Linotype"/>
          <w:i w:val="0"/>
          <w:color w:val="7030A0"/>
        </w:rPr>
      </w:pPr>
      <w:r w:rsidRPr="00BB3E95">
        <w:rPr>
          <w:rStyle w:val="Emphasis"/>
          <w:rFonts w:ascii="Palatino Linotype" w:hAnsi="Palatino Linotype"/>
          <w:i w:val="0"/>
          <w:color w:val="7030A0"/>
        </w:rPr>
        <w:t xml:space="preserve">Natural </w:t>
      </w:r>
      <w:r>
        <w:rPr>
          <w:rStyle w:val="Emphasis"/>
          <w:rFonts w:ascii="Palatino Linotype" w:hAnsi="Palatino Linotype"/>
          <w:i w:val="0"/>
          <w:color w:val="7030A0"/>
        </w:rPr>
        <w:t xml:space="preserve">non-living </w:t>
      </w:r>
      <w:r w:rsidRPr="00BB3E95">
        <w:rPr>
          <w:rStyle w:val="Emphasis"/>
          <w:rFonts w:ascii="Palatino Linotype" w:hAnsi="Palatino Linotype"/>
          <w:i w:val="0"/>
          <w:color w:val="7030A0"/>
        </w:rPr>
        <w:t>things:</w:t>
      </w:r>
    </w:p>
    <w:p w:rsidR="0055077A" w:rsidRPr="0055077A" w:rsidRDefault="0055077A" w:rsidP="0055077A">
      <w:pPr>
        <w:pStyle w:val="ListParagraph"/>
        <w:numPr>
          <w:ilvl w:val="0"/>
          <w:numId w:val="10"/>
        </w:numPr>
        <w:jc w:val="both"/>
        <w:rPr>
          <w:rStyle w:val="Emphasis"/>
          <w:rFonts w:ascii="Palatino Linotype" w:hAnsi="Palatino Linotype"/>
          <w:i w:val="0"/>
          <w:color w:val="7030A0"/>
        </w:rPr>
      </w:pPr>
      <w:r>
        <w:rPr>
          <w:rStyle w:val="Emphasis"/>
          <w:rFonts w:ascii="Palatino Linotype" w:hAnsi="Palatino Linotype"/>
          <w:i w:val="0"/>
        </w:rPr>
        <w:t xml:space="preserve">Natural non-living things have been </w:t>
      </w:r>
      <w:proofErr w:type="gramStart"/>
      <w:r>
        <w:rPr>
          <w:rStyle w:val="Emphasis"/>
          <w:rFonts w:ascii="Palatino Linotype" w:hAnsi="Palatino Linotype"/>
          <w:i w:val="0"/>
        </w:rPr>
        <w:t>existing</w:t>
      </w:r>
      <w:proofErr w:type="gramEnd"/>
      <w:r>
        <w:rPr>
          <w:rStyle w:val="Emphasis"/>
          <w:rFonts w:ascii="Palatino Linotype" w:hAnsi="Palatino Linotype"/>
          <w:i w:val="0"/>
        </w:rPr>
        <w:t xml:space="preserve"> by themselves since the start of the universe.</w:t>
      </w:r>
    </w:p>
    <w:p w:rsidR="0055077A" w:rsidRPr="00BB3E95" w:rsidRDefault="0055077A" w:rsidP="0055077A">
      <w:pPr>
        <w:jc w:val="both"/>
        <w:rPr>
          <w:rStyle w:val="Emphasis"/>
          <w:rFonts w:ascii="Palatino Linotype" w:hAnsi="Palatino Linotype"/>
          <w:i w:val="0"/>
          <w:color w:val="7030A0"/>
        </w:rPr>
      </w:pPr>
      <w:r w:rsidRPr="00BB3E95">
        <w:rPr>
          <w:rStyle w:val="Emphasis"/>
          <w:rFonts w:ascii="Palatino Linotype" w:hAnsi="Palatino Linotype"/>
          <w:i w:val="0"/>
          <w:color w:val="7030A0"/>
        </w:rPr>
        <w:t>Artificial (or manmade) things:</w:t>
      </w:r>
    </w:p>
    <w:p w:rsidR="0055077A" w:rsidRPr="0055077A" w:rsidRDefault="0055077A" w:rsidP="0055077A">
      <w:pPr>
        <w:pStyle w:val="ListParagraph"/>
        <w:numPr>
          <w:ilvl w:val="0"/>
          <w:numId w:val="10"/>
        </w:numPr>
        <w:jc w:val="both"/>
        <w:rPr>
          <w:rStyle w:val="Emphasis"/>
          <w:rFonts w:ascii="Palatino Linotype" w:hAnsi="Palatino Linotype"/>
          <w:i w:val="0"/>
          <w:color w:val="7030A0"/>
        </w:rPr>
      </w:pPr>
      <w:r>
        <w:rPr>
          <w:rStyle w:val="Emphasis"/>
          <w:rFonts w:ascii="Palatino Linotype" w:hAnsi="Palatino Linotype"/>
          <w:i w:val="0"/>
        </w:rPr>
        <w:t>Humans or other creatures create these types of non-living things.</w:t>
      </w:r>
    </w:p>
    <w:p w:rsidR="0055077A" w:rsidRPr="0055077A" w:rsidRDefault="0055077A" w:rsidP="0055077A">
      <w:pPr>
        <w:pStyle w:val="ListParagraph"/>
        <w:numPr>
          <w:ilvl w:val="0"/>
          <w:numId w:val="10"/>
        </w:numPr>
        <w:jc w:val="both"/>
        <w:rPr>
          <w:rStyle w:val="Emphasis"/>
          <w:rFonts w:ascii="Palatino Linotype" w:hAnsi="Palatino Linotype"/>
          <w:i w:val="0"/>
          <w:color w:val="7030A0"/>
        </w:rPr>
      </w:pPr>
      <w:r>
        <w:rPr>
          <w:rStyle w:val="Emphasis"/>
          <w:rFonts w:ascii="Palatino Linotype" w:hAnsi="Palatino Linotype"/>
          <w:i w:val="0"/>
        </w:rPr>
        <w:t>One great thing about non-living things is that they never die, as they never live.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3778"/>
        <w:gridCol w:w="1894"/>
        <w:gridCol w:w="1744"/>
      </w:tblGrid>
      <w:tr w:rsidR="002B4456" w:rsidTr="002158BB">
        <w:tc>
          <w:tcPr>
            <w:tcW w:w="738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1</w:t>
            </w:r>
          </w:p>
        </w:tc>
        <w:tc>
          <w:tcPr>
            <w:tcW w:w="3780" w:type="dxa"/>
          </w:tcPr>
          <w:p w:rsidR="002B4456" w:rsidRPr="00BB3E95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  <w:color w:val="7030A0"/>
              </w:rPr>
            </w:pPr>
            <w:r w:rsidRPr="00BB3E95">
              <w:rPr>
                <w:rStyle w:val="Emphasis"/>
                <w:rFonts w:ascii="Palatino Linotype" w:hAnsi="Palatino Linotype"/>
                <w:i w:val="0"/>
                <w:color w:val="7030A0"/>
              </w:rPr>
              <w:t>What are non-living things?</w:t>
            </w:r>
          </w:p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>
              <w:rPr>
                <w:rStyle w:val="Emphasis"/>
                <w:rFonts w:ascii="Palatino Linotype" w:hAnsi="Palatino Linotype"/>
                <w:i w:val="0"/>
              </w:rPr>
              <w:t xml:space="preserve">The meaning of non-living things is simply the things around us that are not living. Such objects do not </w:t>
            </w:r>
            <w:r>
              <w:rPr>
                <w:rStyle w:val="Emphasis"/>
                <w:rFonts w:ascii="Palatino Linotype" w:hAnsi="Palatino Linotype"/>
                <w:i w:val="0"/>
              </w:rPr>
              <w:lastRenderedPageBreak/>
              <w:t xml:space="preserve">possess life and </w:t>
            </w:r>
            <w:proofErr w:type="gramStart"/>
            <w:r>
              <w:rPr>
                <w:rStyle w:val="Emphasis"/>
                <w:rFonts w:ascii="Palatino Linotype" w:hAnsi="Palatino Linotype"/>
                <w:i w:val="0"/>
              </w:rPr>
              <w:t>don’t</w:t>
            </w:r>
            <w:proofErr w:type="gramEnd"/>
            <w:r>
              <w:rPr>
                <w:rStyle w:val="Emphasis"/>
                <w:rFonts w:ascii="Palatino Linotype" w:hAnsi="Palatino Linotype"/>
                <w:i w:val="0"/>
              </w:rPr>
              <w:t xml:space="preserve"> have a lifespan or need food and energy as living things do. They do not have the same features as living things. Non-living things merely just exist and share space in the world we call our home.</w:t>
            </w:r>
          </w:p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  <w:tc>
          <w:tcPr>
            <w:tcW w:w="1890" w:type="dxa"/>
          </w:tcPr>
          <w:p w:rsidR="002B4456" w:rsidRPr="001170A6" w:rsidRDefault="001170A6" w:rsidP="002B4456">
            <w:pPr>
              <w:rPr>
                <w:rStyle w:val="Emphasis"/>
                <w:rFonts w:ascii="Palatino Linotype" w:hAnsi="Palatino Linotype"/>
                <w:i w:val="0"/>
                <w:iCs w:val="0"/>
              </w:rPr>
            </w:pP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lastRenderedPageBreak/>
              <w:t xml:space="preserve">Display the text and show some non-living things </w:t>
            </w: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lastRenderedPageBreak/>
              <w:t>examples.</w:t>
            </w:r>
          </w:p>
        </w:tc>
        <w:tc>
          <w:tcPr>
            <w:tcW w:w="1746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</w:tr>
      <w:tr w:rsidR="002B4456" w:rsidTr="002158BB">
        <w:tc>
          <w:tcPr>
            <w:tcW w:w="738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lastRenderedPageBreak/>
              <w:t>2</w:t>
            </w:r>
          </w:p>
        </w:tc>
        <w:tc>
          <w:tcPr>
            <w:tcW w:w="3780" w:type="dxa"/>
          </w:tcPr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>
              <w:rPr>
                <w:rStyle w:val="Emphasis"/>
                <w:rFonts w:ascii="Palatino Linotype" w:hAnsi="Palatino Linotype"/>
                <w:i w:val="0"/>
              </w:rPr>
              <w:t>The immortality of the non-living things purely depends on the type of the thing. Some things, such as mountains and rivers, have existed for thousands of years.</w:t>
            </w:r>
          </w:p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>
              <w:rPr>
                <w:rStyle w:val="Emphasis"/>
                <w:rFonts w:ascii="Palatino Linotype" w:hAnsi="Palatino Linotype"/>
                <w:i w:val="0"/>
              </w:rPr>
              <w:t xml:space="preserve">In addition, they do not require energy to survive. They have a </w:t>
            </w:r>
            <w:proofErr w:type="gramStart"/>
            <w:r>
              <w:rPr>
                <w:rStyle w:val="Emphasis"/>
                <w:rFonts w:ascii="Palatino Linotype" w:hAnsi="Palatino Linotype"/>
                <w:i w:val="0"/>
              </w:rPr>
              <w:t>whole</w:t>
            </w:r>
            <w:proofErr w:type="gramEnd"/>
            <w:r>
              <w:rPr>
                <w:rStyle w:val="Emphasis"/>
                <w:rFonts w:ascii="Palatino Linotype" w:hAnsi="Palatino Linotype"/>
                <w:i w:val="0"/>
              </w:rPr>
              <w:t xml:space="preserve"> different purpose. Some serve their life as living things.</w:t>
            </w:r>
          </w:p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  <w:tc>
          <w:tcPr>
            <w:tcW w:w="1890" w:type="dxa"/>
          </w:tcPr>
          <w:p w:rsidR="002B4456" w:rsidRPr="001170A6" w:rsidRDefault="001170A6" w:rsidP="002B4456">
            <w:pPr>
              <w:rPr>
                <w:rStyle w:val="Emphasis"/>
                <w:rFonts w:ascii="Palatino Linotype" w:hAnsi="Palatino Linotype"/>
                <w:i w:val="0"/>
                <w:iCs w:val="0"/>
              </w:rPr>
            </w:pP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t>Here show the mountains and rivers. Display the text.</w:t>
            </w:r>
          </w:p>
        </w:tc>
        <w:tc>
          <w:tcPr>
            <w:tcW w:w="1746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</w:tr>
      <w:tr w:rsidR="002B4456" w:rsidTr="002158BB">
        <w:tc>
          <w:tcPr>
            <w:tcW w:w="738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3</w:t>
            </w:r>
          </w:p>
        </w:tc>
        <w:tc>
          <w:tcPr>
            <w:tcW w:w="3780" w:type="dxa"/>
          </w:tcPr>
          <w:p w:rsidR="002B4456" w:rsidRPr="00BB3E95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  <w:color w:val="7030A0"/>
              </w:rPr>
            </w:pPr>
            <w:r w:rsidRPr="00BB3E95">
              <w:rPr>
                <w:rStyle w:val="Emphasis"/>
                <w:rFonts w:ascii="Palatino Linotype" w:hAnsi="Palatino Linotype"/>
                <w:i w:val="0"/>
                <w:color w:val="7030A0"/>
              </w:rPr>
              <w:t>What are the characteristics of non-living things?  </w:t>
            </w:r>
          </w:p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>
              <w:rPr>
                <w:rStyle w:val="Emphasis"/>
                <w:rFonts w:ascii="Palatino Linotype" w:hAnsi="Palatino Linotype"/>
                <w:i w:val="0"/>
              </w:rPr>
              <w:t>Non-living things, too, have their own characteristics, which help us identify them. Some basic characteristics of non-living things are:   </w:t>
            </w:r>
          </w:p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  <w:tc>
          <w:tcPr>
            <w:tcW w:w="1890" w:type="dxa"/>
          </w:tcPr>
          <w:p w:rsidR="002B4456" w:rsidRPr="001170A6" w:rsidRDefault="001170A6" w:rsidP="002B4456">
            <w:pPr>
              <w:rPr>
                <w:rStyle w:val="Emphasis"/>
                <w:rFonts w:ascii="Palatino Linotype" w:hAnsi="Palatino Linotype"/>
                <w:i w:val="0"/>
                <w:iCs w:val="0"/>
              </w:rPr>
            </w:pP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t>Display the question here and put question mark.</w:t>
            </w:r>
          </w:p>
        </w:tc>
        <w:tc>
          <w:tcPr>
            <w:tcW w:w="1746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</w:tr>
      <w:tr w:rsidR="002B4456" w:rsidTr="002158BB">
        <w:tc>
          <w:tcPr>
            <w:tcW w:w="738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4</w:t>
            </w:r>
          </w:p>
        </w:tc>
        <w:tc>
          <w:tcPr>
            <w:tcW w:w="3780" w:type="dxa"/>
          </w:tcPr>
          <w:p w:rsidR="002B4456" w:rsidRPr="0099498E" w:rsidRDefault="002B4456" w:rsidP="002B4456">
            <w:pPr>
              <w:pStyle w:val="ListParagraph"/>
              <w:numPr>
                <w:ilvl w:val="0"/>
                <w:numId w:val="9"/>
              </w:num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 w:rsidRPr="0099498E">
              <w:rPr>
                <w:rStyle w:val="Emphasis"/>
                <w:rFonts w:ascii="Palatino Linotype" w:hAnsi="Palatino Linotype"/>
                <w:i w:val="0"/>
              </w:rPr>
              <w:t xml:space="preserve">Non-living things are lifeless objects that do not possess life. They </w:t>
            </w:r>
            <w:proofErr w:type="gramStart"/>
            <w:r w:rsidRPr="0099498E">
              <w:rPr>
                <w:rStyle w:val="Emphasis"/>
                <w:rFonts w:ascii="Palatino Linotype" w:hAnsi="Palatino Linotype"/>
                <w:i w:val="0"/>
              </w:rPr>
              <w:lastRenderedPageBreak/>
              <w:t>are not made</w:t>
            </w:r>
            <w:proofErr w:type="gramEnd"/>
            <w:r w:rsidRPr="0099498E">
              <w:rPr>
                <w:rStyle w:val="Emphasis"/>
                <w:rFonts w:ascii="Palatino Linotype" w:hAnsi="Palatino Linotype"/>
                <w:i w:val="0"/>
              </w:rPr>
              <w:t xml:space="preserve"> up of living cells and do not perform any metabolic activities.   </w:t>
            </w:r>
          </w:p>
          <w:p w:rsidR="002B4456" w:rsidRPr="0099498E" w:rsidRDefault="002B4456" w:rsidP="002B4456">
            <w:pPr>
              <w:pStyle w:val="ListParagraph"/>
              <w:numPr>
                <w:ilvl w:val="0"/>
                <w:numId w:val="9"/>
              </w:num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 w:rsidRPr="0099498E">
              <w:rPr>
                <w:rStyle w:val="Emphasis"/>
                <w:rFonts w:ascii="Palatino Linotype" w:hAnsi="Palatino Linotype"/>
                <w:i w:val="0"/>
              </w:rPr>
              <w:t>They cannot travel from one place to another without the help of an external force. Hence, they do not show locomotion.   </w:t>
            </w:r>
          </w:p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  <w:tc>
          <w:tcPr>
            <w:tcW w:w="1890" w:type="dxa"/>
          </w:tcPr>
          <w:p w:rsidR="002B4456" w:rsidRPr="001C136B" w:rsidRDefault="001C136B" w:rsidP="002B4456">
            <w:pPr>
              <w:rPr>
                <w:rStyle w:val="Emphasis"/>
                <w:rFonts w:ascii="Palatino Linotype" w:hAnsi="Palatino Linotype"/>
                <w:i w:val="0"/>
                <w:iCs w:val="0"/>
              </w:rPr>
            </w:pP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lastRenderedPageBreak/>
              <w:t xml:space="preserve">Display the text and add some </w:t>
            </w:r>
            <w:proofErr w:type="spellStart"/>
            <w:r>
              <w:rPr>
                <w:rStyle w:val="Emphasis"/>
                <w:rFonts w:ascii="Palatino Linotype" w:hAnsi="Palatino Linotype"/>
                <w:i w:val="0"/>
                <w:iCs w:val="0"/>
              </w:rPr>
              <w:t xml:space="preserve">non </w:t>
            </w: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lastRenderedPageBreak/>
              <w:t>living</w:t>
            </w:r>
            <w:proofErr w:type="spellEnd"/>
            <w:r>
              <w:rPr>
                <w:rStyle w:val="Emphasis"/>
                <w:rFonts w:ascii="Palatino Linotype" w:hAnsi="Palatino Linotype"/>
                <w:i w:val="0"/>
                <w:iCs w:val="0"/>
              </w:rPr>
              <w:t xml:space="preserve"> things pictures to frame like rock, tables, chairs etc.</w:t>
            </w:r>
          </w:p>
        </w:tc>
        <w:tc>
          <w:tcPr>
            <w:tcW w:w="1746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</w:tr>
      <w:tr w:rsidR="002B4456" w:rsidTr="002158BB">
        <w:tc>
          <w:tcPr>
            <w:tcW w:w="738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lastRenderedPageBreak/>
              <w:t>5</w:t>
            </w:r>
          </w:p>
        </w:tc>
        <w:tc>
          <w:tcPr>
            <w:tcW w:w="3780" w:type="dxa"/>
          </w:tcPr>
          <w:p w:rsidR="002B4456" w:rsidRPr="0099498E" w:rsidRDefault="002B4456" w:rsidP="002B4456">
            <w:pPr>
              <w:pStyle w:val="ListParagraph"/>
              <w:numPr>
                <w:ilvl w:val="0"/>
                <w:numId w:val="9"/>
              </w:num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 w:rsidRPr="0099498E">
              <w:rPr>
                <w:rStyle w:val="Emphasis"/>
                <w:rFonts w:ascii="Palatino Linotype" w:hAnsi="Palatino Linotype"/>
                <w:i w:val="0"/>
              </w:rPr>
              <w:t xml:space="preserve">They </w:t>
            </w:r>
            <w:proofErr w:type="gramStart"/>
            <w:r w:rsidRPr="0099498E">
              <w:rPr>
                <w:rStyle w:val="Emphasis"/>
                <w:rFonts w:ascii="Palatino Linotype" w:hAnsi="Palatino Linotype"/>
                <w:i w:val="0"/>
              </w:rPr>
              <w:t>don’t</w:t>
            </w:r>
            <w:proofErr w:type="gramEnd"/>
            <w:r w:rsidRPr="0099498E">
              <w:rPr>
                <w:rStyle w:val="Emphasis"/>
                <w:rFonts w:ascii="Palatino Linotype" w:hAnsi="Palatino Linotype"/>
                <w:i w:val="0"/>
              </w:rPr>
              <w:t xml:space="preserve"> require nutrition. They simply exist without the need for any form of life-supporting processes such as respiration or metabolism.   </w:t>
            </w:r>
          </w:p>
          <w:p w:rsidR="002B4456" w:rsidRPr="0099498E" w:rsidRDefault="002B4456" w:rsidP="002B4456">
            <w:pPr>
              <w:pStyle w:val="ListParagraph"/>
              <w:numPr>
                <w:ilvl w:val="0"/>
                <w:numId w:val="9"/>
              </w:num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 w:rsidRPr="0099498E">
              <w:rPr>
                <w:rStyle w:val="Emphasis"/>
                <w:rFonts w:ascii="Palatino Linotype" w:hAnsi="Palatino Linotype"/>
                <w:i w:val="0"/>
              </w:rPr>
              <w:t>They do not reproduce offspring, and there is no process of reproduction involved in their life cycle.</w:t>
            </w:r>
          </w:p>
          <w:p w:rsidR="002B4456" w:rsidRPr="0099498E" w:rsidRDefault="002B4456" w:rsidP="002B4456">
            <w:pPr>
              <w:pStyle w:val="ListParagraph"/>
              <w:numPr>
                <w:ilvl w:val="0"/>
                <w:numId w:val="9"/>
              </w:num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 w:rsidRPr="0099498E">
              <w:rPr>
                <w:rStyle w:val="Emphasis"/>
                <w:rFonts w:ascii="Palatino Linotype" w:hAnsi="Palatino Linotype"/>
                <w:i w:val="0"/>
              </w:rPr>
              <w:t xml:space="preserve">They do not die. They need to be destroyed using external force or </w:t>
            </w:r>
            <w:proofErr w:type="gramStart"/>
            <w:r w:rsidRPr="0099498E">
              <w:rPr>
                <w:rStyle w:val="Emphasis"/>
                <w:rFonts w:ascii="Palatino Linotype" w:hAnsi="Palatino Linotype"/>
                <w:i w:val="0"/>
              </w:rPr>
              <w:t>must be consumed</w:t>
            </w:r>
            <w:proofErr w:type="gramEnd"/>
            <w:r w:rsidRPr="0099498E">
              <w:rPr>
                <w:rStyle w:val="Emphasis"/>
                <w:rFonts w:ascii="Palatino Linotype" w:hAnsi="Palatino Linotype"/>
                <w:i w:val="0"/>
              </w:rPr>
              <w:t xml:space="preserve"> for the production of other items.   </w:t>
            </w:r>
          </w:p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  <w:tc>
          <w:tcPr>
            <w:tcW w:w="1890" w:type="dxa"/>
          </w:tcPr>
          <w:p w:rsidR="002B4456" w:rsidRPr="001C136B" w:rsidRDefault="001C136B" w:rsidP="002B4456">
            <w:pPr>
              <w:rPr>
                <w:rStyle w:val="Emphasis"/>
                <w:rFonts w:ascii="Palatino Linotype" w:hAnsi="Palatino Linotype"/>
                <w:i w:val="0"/>
                <w:iCs w:val="0"/>
              </w:rPr>
            </w:pP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t>Display the text and continue the pictures.</w:t>
            </w:r>
          </w:p>
        </w:tc>
        <w:tc>
          <w:tcPr>
            <w:tcW w:w="1746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</w:tr>
      <w:tr w:rsidR="002B4456" w:rsidTr="002158BB">
        <w:tc>
          <w:tcPr>
            <w:tcW w:w="738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6</w:t>
            </w:r>
          </w:p>
        </w:tc>
        <w:tc>
          <w:tcPr>
            <w:tcW w:w="3780" w:type="dxa"/>
          </w:tcPr>
          <w:p w:rsidR="002B4456" w:rsidRPr="00BB3E95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  <w:color w:val="7030A0"/>
              </w:rPr>
            </w:pPr>
            <w:r w:rsidRPr="00BB3E95">
              <w:rPr>
                <w:rStyle w:val="Emphasis"/>
                <w:rFonts w:ascii="Palatino Linotype" w:hAnsi="Palatino Linotype"/>
                <w:i w:val="0"/>
                <w:color w:val="7030A0"/>
              </w:rPr>
              <w:t xml:space="preserve">Natural </w:t>
            </w:r>
            <w:r>
              <w:rPr>
                <w:rStyle w:val="Emphasis"/>
                <w:rFonts w:ascii="Palatino Linotype" w:hAnsi="Palatino Linotype"/>
                <w:i w:val="0"/>
                <w:color w:val="7030A0"/>
              </w:rPr>
              <w:t xml:space="preserve">non-living </w:t>
            </w:r>
            <w:r w:rsidRPr="00BB3E95">
              <w:rPr>
                <w:rStyle w:val="Emphasis"/>
                <w:rFonts w:ascii="Palatino Linotype" w:hAnsi="Palatino Linotype"/>
                <w:i w:val="0"/>
                <w:color w:val="7030A0"/>
              </w:rPr>
              <w:t>things:</w:t>
            </w:r>
          </w:p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rFonts w:ascii="Palatino Linotype" w:hAnsi="Palatino Linotype"/>
                <w:i w:val="0"/>
              </w:rPr>
              <w:t xml:space="preserve">Natural non-living things </w:t>
            </w:r>
            <w:r>
              <w:rPr>
                <w:rStyle w:val="Emphasis"/>
                <w:rFonts w:ascii="Palatino Linotype" w:hAnsi="Palatino Linotype"/>
                <w:i w:val="0"/>
              </w:rPr>
              <w:lastRenderedPageBreak/>
              <w:t xml:space="preserve">have been </w:t>
            </w:r>
            <w:proofErr w:type="gramStart"/>
            <w:r>
              <w:rPr>
                <w:rStyle w:val="Emphasis"/>
                <w:rFonts w:ascii="Palatino Linotype" w:hAnsi="Palatino Linotype"/>
                <w:i w:val="0"/>
              </w:rPr>
              <w:t>existing</w:t>
            </w:r>
            <w:proofErr w:type="gramEnd"/>
            <w:r>
              <w:rPr>
                <w:rStyle w:val="Emphasis"/>
                <w:rFonts w:ascii="Palatino Linotype" w:hAnsi="Palatino Linotype"/>
                <w:i w:val="0"/>
              </w:rPr>
              <w:t xml:space="preserve"> by themselves since the start of the universe. They can be anything from stars and planets to mountains, rivers and other natural resources.</w:t>
            </w:r>
          </w:p>
        </w:tc>
        <w:tc>
          <w:tcPr>
            <w:tcW w:w="1890" w:type="dxa"/>
          </w:tcPr>
          <w:p w:rsidR="002B4456" w:rsidRPr="001C136B" w:rsidRDefault="001C136B" w:rsidP="002B4456">
            <w:pPr>
              <w:rPr>
                <w:rStyle w:val="Emphasis"/>
                <w:rFonts w:ascii="Palatino Linotype" w:hAnsi="Palatino Linotype"/>
                <w:i w:val="0"/>
                <w:iCs w:val="0"/>
              </w:rPr>
            </w:pP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lastRenderedPageBreak/>
              <w:t xml:space="preserve">Display the text and add </w:t>
            </w: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lastRenderedPageBreak/>
              <w:t>the pictures of natural non-living things examples like hills, rivers, oceans, stones and rocks etc.</w:t>
            </w:r>
          </w:p>
        </w:tc>
        <w:tc>
          <w:tcPr>
            <w:tcW w:w="1746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</w:tr>
      <w:tr w:rsidR="002B4456" w:rsidTr="002158BB">
        <w:tc>
          <w:tcPr>
            <w:tcW w:w="738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lastRenderedPageBreak/>
              <w:t>7</w:t>
            </w:r>
          </w:p>
        </w:tc>
        <w:tc>
          <w:tcPr>
            <w:tcW w:w="3780" w:type="dxa"/>
          </w:tcPr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>
              <w:rPr>
                <w:rStyle w:val="Emphasis"/>
                <w:rFonts w:ascii="Palatino Linotype" w:hAnsi="Palatino Linotype"/>
                <w:i w:val="0"/>
              </w:rPr>
              <w:t>Living things consume natural resources daily, such as water, fire, coal, and fuel. Most of these resources are infinite. Therefore, these resources play a vital part in everyone’s life. </w:t>
            </w:r>
          </w:p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>
              <w:rPr>
                <w:rStyle w:val="Emphasis"/>
                <w:rFonts w:ascii="Palatino Linotype" w:hAnsi="Palatino Linotype"/>
                <w:i w:val="0"/>
              </w:rPr>
              <w:t>The examples are mountains and hills, rivers, seas and oceans,</w:t>
            </w:r>
          </w:p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proofErr w:type="gramStart"/>
            <w:r>
              <w:rPr>
                <w:rStyle w:val="Emphasis"/>
                <w:rFonts w:ascii="Palatino Linotype" w:hAnsi="Palatino Linotype"/>
                <w:i w:val="0"/>
              </w:rPr>
              <w:t>stones</w:t>
            </w:r>
            <w:proofErr w:type="gramEnd"/>
            <w:r>
              <w:rPr>
                <w:rStyle w:val="Emphasis"/>
                <w:rFonts w:ascii="Palatino Linotype" w:hAnsi="Palatino Linotype"/>
                <w:i w:val="0"/>
              </w:rPr>
              <w:t xml:space="preserve"> and rocks, coal, planets and stars etc.</w:t>
            </w:r>
          </w:p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  <w:tc>
          <w:tcPr>
            <w:tcW w:w="1890" w:type="dxa"/>
          </w:tcPr>
          <w:p w:rsidR="002B4456" w:rsidRPr="001C136B" w:rsidRDefault="001C136B" w:rsidP="002B4456">
            <w:pPr>
              <w:rPr>
                <w:rStyle w:val="Emphasis"/>
                <w:rFonts w:ascii="Palatino Linotype" w:hAnsi="Palatino Linotype"/>
                <w:i w:val="0"/>
                <w:iCs w:val="0"/>
              </w:rPr>
            </w:pP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t>Continue the frame of pictures and add humans or animals consuming these resources like water</w:t>
            </w:r>
            <w:r w:rsidR="005308BD">
              <w:rPr>
                <w:rStyle w:val="Emphasis"/>
                <w:rFonts w:ascii="Palatino Linotype" w:hAnsi="Palatino Linotype"/>
                <w:i w:val="0"/>
                <w:iCs w:val="0"/>
              </w:rPr>
              <w:t>, fuel etc.</w:t>
            </w:r>
          </w:p>
        </w:tc>
        <w:tc>
          <w:tcPr>
            <w:tcW w:w="1746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</w:tr>
      <w:tr w:rsidR="002B4456" w:rsidTr="002158BB">
        <w:tc>
          <w:tcPr>
            <w:tcW w:w="738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8</w:t>
            </w:r>
          </w:p>
        </w:tc>
        <w:tc>
          <w:tcPr>
            <w:tcW w:w="3780" w:type="dxa"/>
          </w:tcPr>
          <w:p w:rsidR="002B4456" w:rsidRPr="00BB3E95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  <w:color w:val="7030A0"/>
              </w:rPr>
            </w:pPr>
            <w:r w:rsidRPr="00BB3E95">
              <w:rPr>
                <w:rStyle w:val="Emphasis"/>
                <w:rFonts w:ascii="Palatino Linotype" w:hAnsi="Palatino Linotype"/>
                <w:i w:val="0"/>
                <w:color w:val="7030A0"/>
              </w:rPr>
              <w:t>Artificial (or manmade) things:</w:t>
            </w:r>
          </w:p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>
              <w:rPr>
                <w:rStyle w:val="Emphasis"/>
                <w:rFonts w:ascii="Palatino Linotype" w:hAnsi="Palatino Linotype"/>
                <w:i w:val="0"/>
              </w:rPr>
              <w:t xml:space="preserve">Humans or other creatures create these types of non-living things. The objectives of such kinds of things are to serve </w:t>
            </w:r>
            <w:proofErr w:type="gramStart"/>
            <w:r>
              <w:rPr>
                <w:rStyle w:val="Emphasis"/>
                <w:rFonts w:ascii="Palatino Linotype" w:hAnsi="Palatino Linotype"/>
                <w:i w:val="0"/>
              </w:rPr>
              <w:t>mankind.</w:t>
            </w:r>
            <w:proofErr w:type="gramEnd"/>
            <w:r>
              <w:rPr>
                <w:rStyle w:val="Emphasis"/>
                <w:rFonts w:ascii="Palatino Linotype" w:hAnsi="Palatino Linotype"/>
                <w:i w:val="0"/>
              </w:rPr>
              <w:t xml:space="preserve"> For instance, we can use smartphones to do various tasks such as calling, </w:t>
            </w:r>
            <w:r>
              <w:rPr>
                <w:rStyle w:val="Emphasis"/>
                <w:rFonts w:ascii="Palatino Linotype" w:hAnsi="Palatino Linotype"/>
                <w:i w:val="0"/>
              </w:rPr>
              <w:lastRenderedPageBreak/>
              <w:t>texting, surfing the internet, etc. These things have a limited lifespan but vary from one thing to another. Although short-lived, they are very helpful in serving our daily needs.</w:t>
            </w:r>
          </w:p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  <w:tc>
          <w:tcPr>
            <w:tcW w:w="1890" w:type="dxa"/>
          </w:tcPr>
          <w:p w:rsidR="002B4456" w:rsidRPr="00F06864" w:rsidRDefault="00F06864" w:rsidP="002B4456">
            <w:pPr>
              <w:rPr>
                <w:rStyle w:val="Emphasis"/>
                <w:rFonts w:ascii="Palatino Linotype" w:hAnsi="Palatino Linotype"/>
                <w:i w:val="0"/>
                <w:iCs w:val="0"/>
              </w:rPr>
            </w:pP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lastRenderedPageBreak/>
              <w:t>Display the text and add examples of artificial things like smartphones, electronic appliances etc.</w:t>
            </w:r>
          </w:p>
        </w:tc>
        <w:tc>
          <w:tcPr>
            <w:tcW w:w="1746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</w:tr>
      <w:tr w:rsidR="002B4456" w:rsidTr="002158BB">
        <w:tc>
          <w:tcPr>
            <w:tcW w:w="738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lastRenderedPageBreak/>
              <w:t>9</w:t>
            </w:r>
          </w:p>
        </w:tc>
        <w:tc>
          <w:tcPr>
            <w:tcW w:w="3780" w:type="dxa"/>
          </w:tcPr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>
              <w:rPr>
                <w:rStyle w:val="Emphasis"/>
                <w:rFonts w:ascii="Palatino Linotype" w:hAnsi="Palatino Linotype"/>
                <w:i w:val="0"/>
              </w:rPr>
              <w:t>Blender, refrigerator, oven, chairs, benches, doors, sofa, table, cot, clothes, dresses, blankets, towels, books, pencils, pens, papers and other stationery items etc. are all examples of non- living things.</w:t>
            </w:r>
          </w:p>
          <w:p w:rsidR="002B4456" w:rsidRPr="00BB3E95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  <w:color w:val="7030A0"/>
              </w:rPr>
            </w:pPr>
          </w:p>
        </w:tc>
        <w:tc>
          <w:tcPr>
            <w:tcW w:w="1890" w:type="dxa"/>
          </w:tcPr>
          <w:p w:rsidR="002B4456" w:rsidRPr="00F06864" w:rsidRDefault="00F06864" w:rsidP="002B4456">
            <w:pPr>
              <w:rPr>
                <w:rStyle w:val="Emphasis"/>
                <w:rFonts w:ascii="Palatino Linotype" w:hAnsi="Palatino Linotype"/>
                <w:i w:val="0"/>
                <w:iCs w:val="0"/>
              </w:rPr>
            </w:pP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t>Add these examples one by one.</w:t>
            </w:r>
          </w:p>
        </w:tc>
        <w:tc>
          <w:tcPr>
            <w:tcW w:w="1746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</w:tr>
      <w:tr w:rsidR="002B4456" w:rsidTr="002158BB">
        <w:tc>
          <w:tcPr>
            <w:tcW w:w="738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  <w:r>
              <w:rPr>
                <w:rStyle w:val="Emphasis"/>
                <w:i w:val="0"/>
                <w:iCs w:val="0"/>
              </w:rPr>
              <w:t>10</w:t>
            </w:r>
          </w:p>
        </w:tc>
        <w:tc>
          <w:tcPr>
            <w:tcW w:w="3780" w:type="dxa"/>
          </w:tcPr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>
              <w:rPr>
                <w:rStyle w:val="Emphasis"/>
                <w:rFonts w:ascii="Palatino Linotype" w:hAnsi="Palatino Linotype"/>
                <w:i w:val="0"/>
              </w:rPr>
              <w:t>One great thing about non-living things is that they never die, as they never live. However, they have their lifespan. For example, a smartphone will stop working after 3 or 4 years of usage; a table might break after ten years, etc.</w:t>
            </w:r>
          </w:p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  <w:r>
              <w:rPr>
                <w:rStyle w:val="Emphasis"/>
                <w:rFonts w:ascii="Palatino Linotype" w:hAnsi="Palatino Linotype"/>
                <w:i w:val="0"/>
              </w:rPr>
              <w:t>Essential things in life, namely breathing, reproduction, respiration and movement are all absent in non-living things.</w:t>
            </w:r>
          </w:p>
          <w:p w:rsidR="002B4456" w:rsidRDefault="002B4456" w:rsidP="002B4456">
            <w:pPr>
              <w:jc w:val="both"/>
              <w:rPr>
                <w:rStyle w:val="Emphasis"/>
                <w:rFonts w:ascii="Palatino Linotype" w:hAnsi="Palatino Linotype"/>
                <w:i w:val="0"/>
              </w:rPr>
            </w:pPr>
          </w:p>
        </w:tc>
        <w:tc>
          <w:tcPr>
            <w:tcW w:w="1890" w:type="dxa"/>
          </w:tcPr>
          <w:p w:rsidR="002B4456" w:rsidRPr="00F06864" w:rsidRDefault="00F06864" w:rsidP="002B4456">
            <w:pPr>
              <w:rPr>
                <w:rStyle w:val="Emphasis"/>
                <w:rFonts w:ascii="Palatino Linotype" w:hAnsi="Palatino Linotype"/>
                <w:i w:val="0"/>
                <w:iCs w:val="0"/>
              </w:rPr>
            </w:pPr>
            <w:r>
              <w:rPr>
                <w:rStyle w:val="Emphasis"/>
                <w:rFonts w:ascii="Palatino Linotype" w:hAnsi="Palatino Linotype"/>
                <w:i w:val="0"/>
                <w:iCs w:val="0"/>
              </w:rPr>
              <w:t>Display the text and continue the picture frame.</w:t>
            </w:r>
            <w:bookmarkStart w:id="0" w:name="_GoBack"/>
            <w:bookmarkEnd w:id="0"/>
          </w:p>
        </w:tc>
        <w:tc>
          <w:tcPr>
            <w:tcW w:w="1746" w:type="dxa"/>
          </w:tcPr>
          <w:p w:rsidR="002B4456" w:rsidRDefault="002B4456" w:rsidP="002B4456">
            <w:pPr>
              <w:rPr>
                <w:rStyle w:val="Emphasis"/>
                <w:i w:val="0"/>
                <w:iCs w:val="0"/>
              </w:rPr>
            </w:pPr>
          </w:p>
        </w:tc>
      </w:tr>
    </w:tbl>
    <w:p w:rsidR="00FC2C54" w:rsidRPr="002B4456" w:rsidRDefault="00FC2C54" w:rsidP="002B4456">
      <w:pPr>
        <w:rPr>
          <w:rStyle w:val="Emphasis"/>
          <w:i w:val="0"/>
          <w:iCs w:val="0"/>
        </w:rPr>
      </w:pPr>
      <w:r w:rsidRPr="002B4456">
        <w:rPr>
          <w:rStyle w:val="Emphasis"/>
          <w:i w:val="0"/>
          <w:iCs w:val="0"/>
        </w:rPr>
        <w:t xml:space="preserve"> </w:t>
      </w:r>
    </w:p>
    <w:sectPr w:rsidR="00FC2C54" w:rsidRPr="002B4456" w:rsidSect="00083D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8640" w:h="15350" w:code="9"/>
      <w:pgMar w:top="720" w:right="418" w:bottom="720" w:left="284" w:header="1191" w:footer="14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ADC" w:rsidRDefault="00965ADC" w:rsidP="003C4A23">
      <w:pPr>
        <w:spacing w:after="0" w:line="240" w:lineRule="auto"/>
      </w:pPr>
      <w:r>
        <w:separator/>
      </w:r>
    </w:p>
  </w:endnote>
  <w:endnote w:type="continuationSeparator" w:id="0">
    <w:p w:rsidR="00965ADC" w:rsidRDefault="00965ADC" w:rsidP="003C4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Light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shd w:val="clear" w:color="auto" w:fill="FFCA08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4084"/>
      <w:gridCol w:w="4084"/>
    </w:tblGrid>
    <w:tr w:rsidR="00A269A5">
      <w:tc>
        <w:tcPr>
          <w:tcW w:w="2500" w:type="pct"/>
          <w:shd w:val="clear" w:color="auto" w:fill="FFCA08" w:themeFill="accent1"/>
          <w:vAlign w:val="center"/>
        </w:tcPr>
        <w:p w:rsidR="00A269A5" w:rsidRPr="001C2243" w:rsidRDefault="00A269A5" w:rsidP="0005731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C00000"/>
              <w:sz w:val="18"/>
              <w:szCs w:val="18"/>
            </w:rPr>
          </w:pPr>
        </w:p>
      </w:tc>
      <w:tc>
        <w:tcPr>
          <w:tcW w:w="2500" w:type="pct"/>
          <w:shd w:val="clear" w:color="auto" w:fill="FFCA08" w:themeFill="accent1"/>
          <w:vAlign w:val="center"/>
        </w:tcPr>
        <w:p w:rsidR="00A269A5" w:rsidRDefault="00A269A5" w:rsidP="00453CAA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</w:p>
      </w:tc>
    </w:tr>
  </w:tbl>
  <w:p w:rsidR="00A269A5" w:rsidRDefault="00A269A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A269A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ADC" w:rsidRDefault="00965ADC" w:rsidP="003C4A23">
      <w:pPr>
        <w:spacing w:after="0" w:line="240" w:lineRule="auto"/>
      </w:pPr>
      <w:r>
        <w:separator/>
      </w:r>
    </w:p>
  </w:footnote>
  <w:footnote w:type="continuationSeparator" w:id="0">
    <w:p w:rsidR="00965ADC" w:rsidRDefault="00965ADC" w:rsidP="003C4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965ADC">
    <w:pPr>
      <w:pStyle w:val="Header"/>
    </w:pPr>
    <w:r>
      <w:rPr>
        <w:noProof/>
        <w:lang w:val="en-IN" w:eastAsia="en-IN" w:bidi="te-IN"/>
      </w:rPr>
      <w:pict w14:anchorId="237A7D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4" o:spid="_x0000_s2065" type="#_x0000_t75" style="position:absolute;margin-left:0;margin-top:0;width:345.3pt;height:144.9pt;z-index:-251657216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965ADC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61629670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000000" w:themeColor="text1"/>
          <w:spacing w:val="0"/>
        </w:rPr>
      </w:sdtEndPr>
      <w:sdtContent>
        <w:r w:rsidR="00A269A5" w:rsidRPr="00934D87">
          <w:rPr>
            <w:b/>
            <w:color w:val="FF0000"/>
            <w:spacing w:val="60"/>
          </w:rPr>
          <w:t>Page</w:t>
        </w:r>
        <w:r w:rsidR="00A269A5">
          <w:t xml:space="preserve"> | </w:t>
        </w:r>
        <w:r w:rsidR="00A269A5">
          <w:fldChar w:fldCharType="begin"/>
        </w:r>
        <w:r w:rsidR="00A269A5">
          <w:instrText xml:space="preserve"> PAGE   \* MERGEFORMAT </w:instrText>
        </w:r>
        <w:r w:rsidR="00A269A5">
          <w:fldChar w:fldCharType="separate"/>
        </w:r>
        <w:r w:rsidR="00F06864" w:rsidRPr="00F06864">
          <w:rPr>
            <w:b/>
            <w:bCs/>
            <w:noProof/>
          </w:rPr>
          <w:t>2</w:t>
        </w:r>
        <w:r w:rsidR="00A269A5">
          <w:rPr>
            <w:b/>
            <w:bCs/>
            <w:noProof/>
          </w:rPr>
          <w:fldChar w:fldCharType="end"/>
        </w:r>
      </w:sdtContent>
    </w:sdt>
  </w:p>
  <w:p w:rsidR="00A269A5" w:rsidRDefault="00965ADC">
    <w:pPr>
      <w:pStyle w:val="Header"/>
    </w:pPr>
    <w:r>
      <w:rPr>
        <w:noProof/>
        <w:color w:val="7F7F7F" w:themeColor="background1" w:themeShade="7F"/>
        <w:spacing w:val="60"/>
        <w:lang w:val="en-IN" w:eastAsia="en-IN" w:bidi="te-IN"/>
      </w:rPr>
      <w:pict w14:anchorId="2D307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5" o:spid="_x0000_s2066" type="#_x0000_t75" style="position:absolute;margin-left:0;margin-top:0;width:345.3pt;height:144.9pt;z-index:-251656192;mso-position-horizontal:center;mso-position-horizontal-relative:margin;mso-position-vertical:center;mso-position-vertical-relative:margin" o:allowincell="f">
          <v:imagedata r:id="rId1" o:title="Logo-04-for web (00000)" chromakey="black" gain="23593f" blacklevel="13107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9A5" w:rsidRDefault="00965ADC">
    <w:pPr>
      <w:pStyle w:val="Header"/>
    </w:pPr>
    <w:r>
      <w:rPr>
        <w:noProof/>
        <w:lang w:val="en-IN" w:eastAsia="en-IN" w:bidi="te-IN"/>
      </w:rPr>
      <w:pict w14:anchorId="372033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8745453" o:spid="_x0000_s2064" type="#_x0000_t75" style="position:absolute;margin-left:0;margin-top:0;width:345.3pt;height:144.9pt;z-index:-251658240;mso-position-horizontal:center;mso-position-horizontal-relative:margin;mso-position-vertical:center;mso-position-vertical-relative:margin" o:allowincell="f">
          <v:imagedata r:id="rId1" o:title="Logo-04-for web (00000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11.1pt;height:11.1pt" o:bullet="t">
        <v:imagedata r:id="rId1" o:title="mso867C"/>
      </v:shape>
    </w:pict>
  </w:numPicBullet>
  <w:abstractNum w:abstractNumId="0">
    <w:nsid w:val="01327F3F"/>
    <w:multiLevelType w:val="hybridMultilevel"/>
    <w:tmpl w:val="BCAC9D4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81393F"/>
    <w:multiLevelType w:val="hybridMultilevel"/>
    <w:tmpl w:val="19064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B04DB"/>
    <w:multiLevelType w:val="hybridMultilevel"/>
    <w:tmpl w:val="C6AEB3C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97C2E"/>
    <w:multiLevelType w:val="hybridMultilevel"/>
    <w:tmpl w:val="B836772E"/>
    <w:lvl w:ilvl="0" w:tplc="2ABA9B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10B00E2"/>
    <w:multiLevelType w:val="hybridMultilevel"/>
    <w:tmpl w:val="198A100C"/>
    <w:lvl w:ilvl="0" w:tplc="E1F04C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2E6CD3"/>
    <w:multiLevelType w:val="hybridMultilevel"/>
    <w:tmpl w:val="564C2C78"/>
    <w:lvl w:ilvl="0" w:tplc="1D467F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50752F1"/>
    <w:multiLevelType w:val="hybridMultilevel"/>
    <w:tmpl w:val="A42461F2"/>
    <w:lvl w:ilvl="0" w:tplc="DD3E2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A51E8E"/>
    <w:multiLevelType w:val="hybridMultilevel"/>
    <w:tmpl w:val="DD3A847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FF0215"/>
    <w:multiLevelType w:val="hybridMultilevel"/>
    <w:tmpl w:val="2270825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80D14B9"/>
    <w:multiLevelType w:val="hybridMultilevel"/>
    <w:tmpl w:val="88EC4F0A"/>
    <w:lvl w:ilvl="0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9"/>
  </w:num>
  <w:num w:numId="7">
    <w:abstractNumId w:val="8"/>
  </w:num>
  <w:num w:numId="8">
    <w:abstractNumId w:val="4"/>
  </w:num>
  <w:num w:numId="9">
    <w:abstractNumId w:val="7"/>
  </w:num>
  <w:num w:numId="10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activeWritingStyle w:appName="MSWord" w:lang="en-US" w:vendorID="64" w:dllVersion="131078" w:nlCheck="1" w:checkStyle="0"/>
  <w:activeWritingStyle w:appName="MSWord" w:lang="en-IN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A23"/>
    <w:rsid w:val="00001D4D"/>
    <w:rsid w:val="000314B1"/>
    <w:rsid w:val="00034936"/>
    <w:rsid w:val="00047BF8"/>
    <w:rsid w:val="0005731A"/>
    <w:rsid w:val="00060B77"/>
    <w:rsid w:val="000616F6"/>
    <w:rsid w:val="000637AF"/>
    <w:rsid w:val="00063F90"/>
    <w:rsid w:val="00067B01"/>
    <w:rsid w:val="00067D43"/>
    <w:rsid w:val="000751D1"/>
    <w:rsid w:val="00083D09"/>
    <w:rsid w:val="00087DB6"/>
    <w:rsid w:val="000920C4"/>
    <w:rsid w:val="000A1D0B"/>
    <w:rsid w:val="000A3CA7"/>
    <w:rsid w:val="000B02EF"/>
    <w:rsid w:val="000B0704"/>
    <w:rsid w:val="000B26A6"/>
    <w:rsid w:val="000B32F9"/>
    <w:rsid w:val="000B3F27"/>
    <w:rsid w:val="000D6125"/>
    <w:rsid w:val="000E0403"/>
    <w:rsid w:val="000E1B87"/>
    <w:rsid w:val="000E2023"/>
    <w:rsid w:val="000E7DEE"/>
    <w:rsid w:val="000F53CF"/>
    <w:rsid w:val="000F55BC"/>
    <w:rsid w:val="000F5ABF"/>
    <w:rsid w:val="000F714C"/>
    <w:rsid w:val="001040D5"/>
    <w:rsid w:val="00105D23"/>
    <w:rsid w:val="001074C7"/>
    <w:rsid w:val="00113960"/>
    <w:rsid w:val="001170A6"/>
    <w:rsid w:val="00122526"/>
    <w:rsid w:val="0012737F"/>
    <w:rsid w:val="00131BF8"/>
    <w:rsid w:val="00132503"/>
    <w:rsid w:val="001374B9"/>
    <w:rsid w:val="0014161F"/>
    <w:rsid w:val="001457A8"/>
    <w:rsid w:val="00154E61"/>
    <w:rsid w:val="0015760E"/>
    <w:rsid w:val="0016033F"/>
    <w:rsid w:val="001701E4"/>
    <w:rsid w:val="00176085"/>
    <w:rsid w:val="00176D57"/>
    <w:rsid w:val="00187F50"/>
    <w:rsid w:val="00196EB8"/>
    <w:rsid w:val="001975C6"/>
    <w:rsid w:val="001A2352"/>
    <w:rsid w:val="001A4485"/>
    <w:rsid w:val="001A6B2C"/>
    <w:rsid w:val="001B1FC8"/>
    <w:rsid w:val="001B40B8"/>
    <w:rsid w:val="001B48C6"/>
    <w:rsid w:val="001C136B"/>
    <w:rsid w:val="001C2243"/>
    <w:rsid w:val="001D0726"/>
    <w:rsid w:val="001D5DBA"/>
    <w:rsid w:val="001D64E9"/>
    <w:rsid w:val="001E4E48"/>
    <w:rsid w:val="001F34D0"/>
    <w:rsid w:val="001F5718"/>
    <w:rsid w:val="00205612"/>
    <w:rsid w:val="00207D34"/>
    <w:rsid w:val="002132A3"/>
    <w:rsid w:val="002158BB"/>
    <w:rsid w:val="0022615B"/>
    <w:rsid w:val="00241E33"/>
    <w:rsid w:val="00263EB8"/>
    <w:rsid w:val="00270FAA"/>
    <w:rsid w:val="00271166"/>
    <w:rsid w:val="00277090"/>
    <w:rsid w:val="0028121F"/>
    <w:rsid w:val="00286A3E"/>
    <w:rsid w:val="00286C3E"/>
    <w:rsid w:val="00287147"/>
    <w:rsid w:val="00297EC7"/>
    <w:rsid w:val="002A104F"/>
    <w:rsid w:val="002A4537"/>
    <w:rsid w:val="002B292A"/>
    <w:rsid w:val="002B4456"/>
    <w:rsid w:val="002B55E5"/>
    <w:rsid w:val="002B69C8"/>
    <w:rsid w:val="002B7EBD"/>
    <w:rsid w:val="002C1AAA"/>
    <w:rsid w:val="002C4450"/>
    <w:rsid w:val="002C6FE4"/>
    <w:rsid w:val="002C7ADA"/>
    <w:rsid w:val="002D63D8"/>
    <w:rsid w:val="002E00EE"/>
    <w:rsid w:val="002E5966"/>
    <w:rsid w:val="002F5B58"/>
    <w:rsid w:val="00302536"/>
    <w:rsid w:val="003065A9"/>
    <w:rsid w:val="0030744D"/>
    <w:rsid w:val="00312E59"/>
    <w:rsid w:val="00315098"/>
    <w:rsid w:val="00315567"/>
    <w:rsid w:val="003169E5"/>
    <w:rsid w:val="00320344"/>
    <w:rsid w:val="00321F6C"/>
    <w:rsid w:val="003225F2"/>
    <w:rsid w:val="0032603B"/>
    <w:rsid w:val="00331A2E"/>
    <w:rsid w:val="00333369"/>
    <w:rsid w:val="00334B75"/>
    <w:rsid w:val="003406CC"/>
    <w:rsid w:val="00342D9F"/>
    <w:rsid w:val="0034347A"/>
    <w:rsid w:val="00345DD5"/>
    <w:rsid w:val="00345E19"/>
    <w:rsid w:val="00347278"/>
    <w:rsid w:val="00352D5E"/>
    <w:rsid w:val="00353623"/>
    <w:rsid w:val="00355D8A"/>
    <w:rsid w:val="003565AF"/>
    <w:rsid w:val="00357504"/>
    <w:rsid w:val="00357706"/>
    <w:rsid w:val="00363942"/>
    <w:rsid w:val="00370F16"/>
    <w:rsid w:val="00376F51"/>
    <w:rsid w:val="00380A11"/>
    <w:rsid w:val="0038160A"/>
    <w:rsid w:val="00384EB8"/>
    <w:rsid w:val="003851CE"/>
    <w:rsid w:val="003932A4"/>
    <w:rsid w:val="003939ED"/>
    <w:rsid w:val="003A7D3A"/>
    <w:rsid w:val="003B375D"/>
    <w:rsid w:val="003C4A23"/>
    <w:rsid w:val="003C5FE8"/>
    <w:rsid w:val="003C7A11"/>
    <w:rsid w:val="003D6912"/>
    <w:rsid w:val="003E10A8"/>
    <w:rsid w:val="003E160E"/>
    <w:rsid w:val="003E5E7B"/>
    <w:rsid w:val="003E677D"/>
    <w:rsid w:val="003F0A9E"/>
    <w:rsid w:val="003F1AD7"/>
    <w:rsid w:val="00401F2F"/>
    <w:rsid w:val="0040315F"/>
    <w:rsid w:val="00414B09"/>
    <w:rsid w:val="00416AFC"/>
    <w:rsid w:val="00417067"/>
    <w:rsid w:val="0042122B"/>
    <w:rsid w:val="004216A8"/>
    <w:rsid w:val="00440D8F"/>
    <w:rsid w:val="00441092"/>
    <w:rsid w:val="00442FCF"/>
    <w:rsid w:val="004436E1"/>
    <w:rsid w:val="00452EC2"/>
    <w:rsid w:val="00453CAA"/>
    <w:rsid w:val="00455126"/>
    <w:rsid w:val="00455449"/>
    <w:rsid w:val="00457C9E"/>
    <w:rsid w:val="00464D0E"/>
    <w:rsid w:val="004726E6"/>
    <w:rsid w:val="00480825"/>
    <w:rsid w:val="0048290B"/>
    <w:rsid w:val="00485600"/>
    <w:rsid w:val="00497996"/>
    <w:rsid w:val="004A2AA3"/>
    <w:rsid w:val="004A376D"/>
    <w:rsid w:val="004A7EF9"/>
    <w:rsid w:val="004B60AA"/>
    <w:rsid w:val="004C06C4"/>
    <w:rsid w:val="004C4827"/>
    <w:rsid w:val="004D751B"/>
    <w:rsid w:val="004E250B"/>
    <w:rsid w:val="004E265D"/>
    <w:rsid w:val="004F32B4"/>
    <w:rsid w:val="004F64BC"/>
    <w:rsid w:val="00503C14"/>
    <w:rsid w:val="00511897"/>
    <w:rsid w:val="005308BD"/>
    <w:rsid w:val="00534514"/>
    <w:rsid w:val="00535074"/>
    <w:rsid w:val="00544A5D"/>
    <w:rsid w:val="005452E8"/>
    <w:rsid w:val="005467D1"/>
    <w:rsid w:val="0055077A"/>
    <w:rsid w:val="005537E9"/>
    <w:rsid w:val="005651CE"/>
    <w:rsid w:val="00567EE6"/>
    <w:rsid w:val="00571007"/>
    <w:rsid w:val="00571BD5"/>
    <w:rsid w:val="00573314"/>
    <w:rsid w:val="0058178E"/>
    <w:rsid w:val="005825CE"/>
    <w:rsid w:val="00582A31"/>
    <w:rsid w:val="00591F2D"/>
    <w:rsid w:val="00592D66"/>
    <w:rsid w:val="0059484C"/>
    <w:rsid w:val="00595033"/>
    <w:rsid w:val="005A2DF5"/>
    <w:rsid w:val="005B1834"/>
    <w:rsid w:val="005B5B4E"/>
    <w:rsid w:val="005B7D29"/>
    <w:rsid w:val="005C12A9"/>
    <w:rsid w:val="005C13B9"/>
    <w:rsid w:val="005C4F6C"/>
    <w:rsid w:val="005D4537"/>
    <w:rsid w:val="005D4E95"/>
    <w:rsid w:val="005D7920"/>
    <w:rsid w:val="005E4E4E"/>
    <w:rsid w:val="005F33E1"/>
    <w:rsid w:val="00600FE0"/>
    <w:rsid w:val="00605D8A"/>
    <w:rsid w:val="00606610"/>
    <w:rsid w:val="00613F74"/>
    <w:rsid w:val="006220A2"/>
    <w:rsid w:val="006264DD"/>
    <w:rsid w:val="0062743D"/>
    <w:rsid w:val="00632438"/>
    <w:rsid w:val="00640D47"/>
    <w:rsid w:val="00647C19"/>
    <w:rsid w:val="0065444F"/>
    <w:rsid w:val="006549BD"/>
    <w:rsid w:val="00656639"/>
    <w:rsid w:val="0066567C"/>
    <w:rsid w:val="00672952"/>
    <w:rsid w:val="00672E8D"/>
    <w:rsid w:val="00676440"/>
    <w:rsid w:val="00683D56"/>
    <w:rsid w:val="006876F0"/>
    <w:rsid w:val="00692BBF"/>
    <w:rsid w:val="006A05DD"/>
    <w:rsid w:val="006B42A1"/>
    <w:rsid w:val="006C353C"/>
    <w:rsid w:val="006D0486"/>
    <w:rsid w:val="006E3010"/>
    <w:rsid w:val="006E4EF5"/>
    <w:rsid w:val="006E6CFE"/>
    <w:rsid w:val="006F108F"/>
    <w:rsid w:val="006F5246"/>
    <w:rsid w:val="00700C43"/>
    <w:rsid w:val="00703045"/>
    <w:rsid w:val="007039F4"/>
    <w:rsid w:val="00705241"/>
    <w:rsid w:val="007100A7"/>
    <w:rsid w:val="007175B6"/>
    <w:rsid w:val="0072199C"/>
    <w:rsid w:val="00723938"/>
    <w:rsid w:val="00733296"/>
    <w:rsid w:val="00735593"/>
    <w:rsid w:val="00735C76"/>
    <w:rsid w:val="00744F4C"/>
    <w:rsid w:val="00751B30"/>
    <w:rsid w:val="00763701"/>
    <w:rsid w:val="007720B6"/>
    <w:rsid w:val="00772578"/>
    <w:rsid w:val="0077454E"/>
    <w:rsid w:val="007745EB"/>
    <w:rsid w:val="007A2035"/>
    <w:rsid w:val="007A54F1"/>
    <w:rsid w:val="007A5B52"/>
    <w:rsid w:val="007A68BC"/>
    <w:rsid w:val="007B4FC8"/>
    <w:rsid w:val="007C1F77"/>
    <w:rsid w:val="007C2A31"/>
    <w:rsid w:val="007C2F5E"/>
    <w:rsid w:val="007D3211"/>
    <w:rsid w:val="007D6D92"/>
    <w:rsid w:val="007D7B25"/>
    <w:rsid w:val="007E4DC1"/>
    <w:rsid w:val="007F0D67"/>
    <w:rsid w:val="007F52C6"/>
    <w:rsid w:val="00804345"/>
    <w:rsid w:val="0081123F"/>
    <w:rsid w:val="00816C96"/>
    <w:rsid w:val="00822BD4"/>
    <w:rsid w:val="00825B15"/>
    <w:rsid w:val="00826EA1"/>
    <w:rsid w:val="0083026B"/>
    <w:rsid w:val="0083190F"/>
    <w:rsid w:val="00831B7F"/>
    <w:rsid w:val="0083238C"/>
    <w:rsid w:val="0083371A"/>
    <w:rsid w:val="008359F3"/>
    <w:rsid w:val="008440A8"/>
    <w:rsid w:val="008467D8"/>
    <w:rsid w:val="008647FA"/>
    <w:rsid w:val="008703B4"/>
    <w:rsid w:val="00870658"/>
    <w:rsid w:val="00874266"/>
    <w:rsid w:val="008777A8"/>
    <w:rsid w:val="00884628"/>
    <w:rsid w:val="008857B5"/>
    <w:rsid w:val="008859BE"/>
    <w:rsid w:val="0089139E"/>
    <w:rsid w:val="00891EAE"/>
    <w:rsid w:val="00896366"/>
    <w:rsid w:val="00896B53"/>
    <w:rsid w:val="008A2498"/>
    <w:rsid w:val="008B42EE"/>
    <w:rsid w:val="008B5BC6"/>
    <w:rsid w:val="008C1A6B"/>
    <w:rsid w:val="008C29AE"/>
    <w:rsid w:val="008C427A"/>
    <w:rsid w:val="008C577B"/>
    <w:rsid w:val="008C7EE1"/>
    <w:rsid w:val="008E3E8D"/>
    <w:rsid w:val="008E7790"/>
    <w:rsid w:val="008F0D62"/>
    <w:rsid w:val="008F2D23"/>
    <w:rsid w:val="008F4E51"/>
    <w:rsid w:val="008F4EC0"/>
    <w:rsid w:val="008F7F98"/>
    <w:rsid w:val="009038FF"/>
    <w:rsid w:val="00907806"/>
    <w:rsid w:val="00910E46"/>
    <w:rsid w:val="009116A7"/>
    <w:rsid w:val="00914236"/>
    <w:rsid w:val="0091744F"/>
    <w:rsid w:val="00920216"/>
    <w:rsid w:val="00922B98"/>
    <w:rsid w:val="009248BA"/>
    <w:rsid w:val="009249D6"/>
    <w:rsid w:val="00925912"/>
    <w:rsid w:val="009337FD"/>
    <w:rsid w:val="00934D87"/>
    <w:rsid w:val="00943B2C"/>
    <w:rsid w:val="00944788"/>
    <w:rsid w:val="00944872"/>
    <w:rsid w:val="00944ABC"/>
    <w:rsid w:val="009600D1"/>
    <w:rsid w:val="0096015C"/>
    <w:rsid w:val="00964B28"/>
    <w:rsid w:val="00965ADC"/>
    <w:rsid w:val="00974B90"/>
    <w:rsid w:val="009A1CD1"/>
    <w:rsid w:val="009A2069"/>
    <w:rsid w:val="009A68BA"/>
    <w:rsid w:val="009B0D69"/>
    <w:rsid w:val="009B1B47"/>
    <w:rsid w:val="009B2238"/>
    <w:rsid w:val="009B4A85"/>
    <w:rsid w:val="009B7E55"/>
    <w:rsid w:val="009C2D1A"/>
    <w:rsid w:val="009C53D4"/>
    <w:rsid w:val="009C6234"/>
    <w:rsid w:val="009D0690"/>
    <w:rsid w:val="009D4B7A"/>
    <w:rsid w:val="009D5389"/>
    <w:rsid w:val="009D624E"/>
    <w:rsid w:val="009E1053"/>
    <w:rsid w:val="009E1758"/>
    <w:rsid w:val="009E2ACA"/>
    <w:rsid w:val="009E7567"/>
    <w:rsid w:val="009F0825"/>
    <w:rsid w:val="009F79B7"/>
    <w:rsid w:val="009F7E5B"/>
    <w:rsid w:val="00A03275"/>
    <w:rsid w:val="00A04234"/>
    <w:rsid w:val="00A06035"/>
    <w:rsid w:val="00A06360"/>
    <w:rsid w:val="00A1363A"/>
    <w:rsid w:val="00A14561"/>
    <w:rsid w:val="00A16914"/>
    <w:rsid w:val="00A2088C"/>
    <w:rsid w:val="00A226B0"/>
    <w:rsid w:val="00A24E8A"/>
    <w:rsid w:val="00A268C5"/>
    <w:rsid w:val="00A269A5"/>
    <w:rsid w:val="00A27CBF"/>
    <w:rsid w:val="00A37FF4"/>
    <w:rsid w:val="00A4187B"/>
    <w:rsid w:val="00A5490E"/>
    <w:rsid w:val="00A60F24"/>
    <w:rsid w:val="00A639A4"/>
    <w:rsid w:val="00A65155"/>
    <w:rsid w:val="00A669F8"/>
    <w:rsid w:val="00A72736"/>
    <w:rsid w:val="00A770B3"/>
    <w:rsid w:val="00A804EB"/>
    <w:rsid w:val="00A93A08"/>
    <w:rsid w:val="00A95232"/>
    <w:rsid w:val="00A9524F"/>
    <w:rsid w:val="00A96700"/>
    <w:rsid w:val="00A96E59"/>
    <w:rsid w:val="00AA1070"/>
    <w:rsid w:val="00AA3D0C"/>
    <w:rsid w:val="00AB1D95"/>
    <w:rsid w:val="00AB57F5"/>
    <w:rsid w:val="00AC1A5F"/>
    <w:rsid w:val="00AD4CB3"/>
    <w:rsid w:val="00AD689A"/>
    <w:rsid w:val="00AE0DFB"/>
    <w:rsid w:val="00AE2522"/>
    <w:rsid w:val="00AE6CA7"/>
    <w:rsid w:val="00AF68C2"/>
    <w:rsid w:val="00B00020"/>
    <w:rsid w:val="00B06E06"/>
    <w:rsid w:val="00B07BD8"/>
    <w:rsid w:val="00B11303"/>
    <w:rsid w:val="00B15408"/>
    <w:rsid w:val="00B22E92"/>
    <w:rsid w:val="00B31139"/>
    <w:rsid w:val="00B36505"/>
    <w:rsid w:val="00B370F0"/>
    <w:rsid w:val="00B37ECB"/>
    <w:rsid w:val="00B40CA7"/>
    <w:rsid w:val="00B43841"/>
    <w:rsid w:val="00B4489D"/>
    <w:rsid w:val="00B45498"/>
    <w:rsid w:val="00B523EE"/>
    <w:rsid w:val="00B531FF"/>
    <w:rsid w:val="00B55520"/>
    <w:rsid w:val="00B638FA"/>
    <w:rsid w:val="00B7215A"/>
    <w:rsid w:val="00B77061"/>
    <w:rsid w:val="00B8268F"/>
    <w:rsid w:val="00B83B66"/>
    <w:rsid w:val="00B85E39"/>
    <w:rsid w:val="00B9313B"/>
    <w:rsid w:val="00B95CD9"/>
    <w:rsid w:val="00B96F0C"/>
    <w:rsid w:val="00B97D21"/>
    <w:rsid w:val="00BA0A90"/>
    <w:rsid w:val="00BA6DDE"/>
    <w:rsid w:val="00BB0196"/>
    <w:rsid w:val="00BB0269"/>
    <w:rsid w:val="00BB0BC4"/>
    <w:rsid w:val="00BB3C20"/>
    <w:rsid w:val="00BB4110"/>
    <w:rsid w:val="00BC4689"/>
    <w:rsid w:val="00BD242F"/>
    <w:rsid w:val="00BD4124"/>
    <w:rsid w:val="00BE0DBC"/>
    <w:rsid w:val="00BE3782"/>
    <w:rsid w:val="00BE4356"/>
    <w:rsid w:val="00BE705D"/>
    <w:rsid w:val="00BE71C7"/>
    <w:rsid w:val="00BE76F4"/>
    <w:rsid w:val="00BF1130"/>
    <w:rsid w:val="00BF41FA"/>
    <w:rsid w:val="00BF5347"/>
    <w:rsid w:val="00BF5D32"/>
    <w:rsid w:val="00BF62EA"/>
    <w:rsid w:val="00BF7C83"/>
    <w:rsid w:val="00C01B0E"/>
    <w:rsid w:val="00C076D2"/>
    <w:rsid w:val="00C16970"/>
    <w:rsid w:val="00C17CEE"/>
    <w:rsid w:val="00C23513"/>
    <w:rsid w:val="00C2788D"/>
    <w:rsid w:val="00C31214"/>
    <w:rsid w:val="00C34906"/>
    <w:rsid w:val="00C34A4F"/>
    <w:rsid w:val="00C34ED8"/>
    <w:rsid w:val="00C37353"/>
    <w:rsid w:val="00C422FF"/>
    <w:rsid w:val="00C43400"/>
    <w:rsid w:val="00C54CB8"/>
    <w:rsid w:val="00C55CFA"/>
    <w:rsid w:val="00C73AC7"/>
    <w:rsid w:val="00C74703"/>
    <w:rsid w:val="00C83075"/>
    <w:rsid w:val="00C84F4B"/>
    <w:rsid w:val="00C90544"/>
    <w:rsid w:val="00C92027"/>
    <w:rsid w:val="00C9210E"/>
    <w:rsid w:val="00C9632D"/>
    <w:rsid w:val="00CA1BB0"/>
    <w:rsid w:val="00CA1BD6"/>
    <w:rsid w:val="00CA491C"/>
    <w:rsid w:val="00CB2D95"/>
    <w:rsid w:val="00CB43DB"/>
    <w:rsid w:val="00CC0BCE"/>
    <w:rsid w:val="00CC1076"/>
    <w:rsid w:val="00CC1D45"/>
    <w:rsid w:val="00CC239E"/>
    <w:rsid w:val="00CC3186"/>
    <w:rsid w:val="00CC6801"/>
    <w:rsid w:val="00CC730A"/>
    <w:rsid w:val="00CD0F18"/>
    <w:rsid w:val="00CD623F"/>
    <w:rsid w:val="00CE45F7"/>
    <w:rsid w:val="00CE5586"/>
    <w:rsid w:val="00CE6046"/>
    <w:rsid w:val="00CE7E6C"/>
    <w:rsid w:val="00CF6B27"/>
    <w:rsid w:val="00D03EDA"/>
    <w:rsid w:val="00D05F7F"/>
    <w:rsid w:val="00D106ED"/>
    <w:rsid w:val="00D136D1"/>
    <w:rsid w:val="00D14747"/>
    <w:rsid w:val="00D14AD7"/>
    <w:rsid w:val="00D208E3"/>
    <w:rsid w:val="00D22E63"/>
    <w:rsid w:val="00D22E80"/>
    <w:rsid w:val="00D23381"/>
    <w:rsid w:val="00D2422D"/>
    <w:rsid w:val="00D24372"/>
    <w:rsid w:val="00D36C14"/>
    <w:rsid w:val="00D52DAD"/>
    <w:rsid w:val="00D61C57"/>
    <w:rsid w:val="00D625AA"/>
    <w:rsid w:val="00D644D9"/>
    <w:rsid w:val="00D65F67"/>
    <w:rsid w:val="00D67F00"/>
    <w:rsid w:val="00D71710"/>
    <w:rsid w:val="00D759E6"/>
    <w:rsid w:val="00D80155"/>
    <w:rsid w:val="00D81F3D"/>
    <w:rsid w:val="00D90404"/>
    <w:rsid w:val="00D94F0D"/>
    <w:rsid w:val="00D957A2"/>
    <w:rsid w:val="00DA3643"/>
    <w:rsid w:val="00DB43BF"/>
    <w:rsid w:val="00DC2D13"/>
    <w:rsid w:val="00DD4193"/>
    <w:rsid w:val="00DE3D68"/>
    <w:rsid w:val="00DF3CCB"/>
    <w:rsid w:val="00DF7D2D"/>
    <w:rsid w:val="00E06979"/>
    <w:rsid w:val="00E152BB"/>
    <w:rsid w:val="00E15A43"/>
    <w:rsid w:val="00E16199"/>
    <w:rsid w:val="00E23463"/>
    <w:rsid w:val="00E33771"/>
    <w:rsid w:val="00E41669"/>
    <w:rsid w:val="00E416A6"/>
    <w:rsid w:val="00E42DCC"/>
    <w:rsid w:val="00E50DF4"/>
    <w:rsid w:val="00E52DDA"/>
    <w:rsid w:val="00E53772"/>
    <w:rsid w:val="00E6671E"/>
    <w:rsid w:val="00E76808"/>
    <w:rsid w:val="00E8317B"/>
    <w:rsid w:val="00E95ABD"/>
    <w:rsid w:val="00EA5BBE"/>
    <w:rsid w:val="00EA6142"/>
    <w:rsid w:val="00EA6493"/>
    <w:rsid w:val="00EA6BB6"/>
    <w:rsid w:val="00EA75B1"/>
    <w:rsid w:val="00EB25F7"/>
    <w:rsid w:val="00EB31B5"/>
    <w:rsid w:val="00EB4EFE"/>
    <w:rsid w:val="00EB58C8"/>
    <w:rsid w:val="00EC6446"/>
    <w:rsid w:val="00EC7072"/>
    <w:rsid w:val="00ED39B3"/>
    <w:rsid w:val="00EF2B4B"/>
    <w:rsid w:val="00EF386B"/>
    <w:rsid w:val="00EF705D"/>
    <w:rsid w:val="00EF7460"/>
    <w:rsid w:val="00F02DCF"/>
    <w:rsid w:val="00F06864"/>
    <w:rsid w:val="00F07259"/>
    <w:rsid w:val="00F15144"/>
    <w:rsid w:val="00F17465"/>
    <w:rsid w:val="00F4710D"/>
    <w:rsid w:val="00F47E6C"/>
    <w:rsid w:val="00F51BC4"/>
    <w:rsid w:val="00F523B1"/>
    <w:rsid w:val="00F62E68"/>
    <w:rsid w:val="00F636BB"/>
    <w:rsid w:val="00F708DF"/>
    <w:rsid w:val="00F802ED"/>
    <w:rsid w:val="00F82E6A"/>
    <w:rsid w:val="00FA5C87"/>
    <w:rsid w:val="00FB64EE"/>
    <w:rsid w:val="00FC1EDD"/>
    <w:rsid w:val="00FC2C54"/>
    <w:rsid w:val="00FD5C1F"/>
    <w:rsid w:val="00FD5F0B"/>
    <w:rsid w:val="00FD5FA2"/>
    <w:rsid w:val="00FD6ABF"/>
    <w:rsid w:val="00FE105D"/>
    <w:rsid w:val="00FE4244"/>
    <w:rsid w:val="00FE6561"/>
    <w:rsid w:val="00FF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Roboto Light" w:eastAsiaTheme="minorEastAsia" w:hAnsi="Roboto Light" w:cstheme="minorBidi"/>
        <w:color w:val="000000" w:themeColor="text1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4D0"/>
  </w:style>
  <w:style w:type="paragraph" w:styleId="Heading1">
    <w:name w:val="heading 1"/>
    <w:basedOn w:val="Normal"/>
    <w:next w:val="Normal"/>
    <w:link w:val="Heading1Char"/>
    <w:uiPriority w:val="9"/>
    <w:qFormat/>
    <w:rsid w:val="00B96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9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BB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CA08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A23"/>
  </w:style>
  <w:style w:type="paragraph" w:styleId="Footer">
    <w:name w:val="footer"/>
    <w:basedOn w:val="Normal"/>
    <w:link w:val="FooterChar"/>
    <w:uiPriority w:val="99"/>
    <w:unhideWhenUsed/>
    <w:rsid w:val="003C4A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A23"/>
  </w:style>
  <w:style w:type="paragraph" w:styleId="ListParagraph">
    <w:name w:val="List Paragraph"/>
    <w:basedOn w:val="Normal"/>
    <w:link w:val="ListParagraphChar"/>
    <w:uiPriority w:val="34"/>
    <w:qFormat/>
    <w:rsid w:val="00DF3C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37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7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7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7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7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7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53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IN" w:bidi="te-IN"/>
    </w:rPr>
  </w:style>
  <w:style w:type="table" w:styleId="TableGrid">
    <w:name w:val="Table Grid"/>
    <w:basedOn w:val="TableNormal"/>
    <w:uiPriority w:val="39"/>
    <w:rsid w:val="002C44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B96F0C"/>
    <w:rPr>
      <w:rFonts w:asciiTheme="majorHAnsi" w:eastAsiaTheme="majorEastAsia" w:hAnsiTheme="majorHAnsi" w:cstheme="majorBidi"/>
      <w:b/>
      <w:bCs/>
      <w:color w:val="C49A00" w:themeColor="accent1" w:themeShade="BF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70658"/>
    <w:rPr>
      <w:rFonts w:ascii="Times New Roman" w:hAnsi="Times New Roman" w:cs="Times New Roman"/>
      <w:sz w:val="20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870658"/>
    <w:pPr>
      <w:spacing w:after="0" w:line="240" w:lineRule="auto"/>
      <w:jc w:val="both"/>
    </w:pPr>
    <w:rPr>
      <w:rFonts w:ascii="Times New Roman" w:hAnsi="Times New Roman" w:cs="Times New Roman"/>
      <w:sz w:val="20"/>
      <w:lang w:bidi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C5FE8"/>
  </w:style>
  <w:style w:type="character" w:styleId="Hyperlink">
    <w:name w:val="Hyperlink"/>
    <w:basedOn w:val="DefaultParagraphFont"/>
    <w:uiPriority w:val="99"/>
    <w:semiHidden/>
    <w:unhideWhenUsed/>
    <w:rsid w:val="00370F16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582A31"/>
    <w:rPr>
      <w:i/>
      <w:iCs/>
    </w:rPr>
  </w:style>
  <w:style w:type="character" w:styleId="Strong">
    <w:name w:val="Strong"/>
    <w:basedOn w:val="DefaultParagraphFont"/>
    <w:uiPriority w:val="22"/>
    <w:qFormat/>
    <w:rsid w:val="008777A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9A5"/>
    <w:rPr>
      <w:rFonts w:asciiTheme="majorHAnsi" w:eastAsiaTheme="majorEastAsia" w:hAnsiTheme="majorHAnsi" w:cstheme="majorBidi"/>
      <w:b/>
      <w:bCs/>
      <w:color w:val="FFCA08" w:themeColor="accent1"/>
      <w:sz w:val="26"/>
      <w:szCs w:val="26"/>
    </w:rPr>
  </w:style>
  <w:style w:type="paragraph" w:customStyle="1" w:styleId="normal-20">
    <w:name w:val="normal-20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1">
    <w:name w:val="c-1"/>
    <w:basedOn w:val="DefaultParagraphFont"/>
    <w:rsid w:val="00A269A5"/>
  </w:style>
  <w:style w:type="character" w:customStyle="1" w:styleId="c-2">
    <w:name w:val="c-2"/>
    <w:basedOn w:val="DefaultParagraphFont"/>
    <w:rsid w:val="00A269A5"/>
  </w:style>
  <w:style w:type="character" w:customStyle="1" w:styleId="c-3">
    <w:name w:val="c-3"/>
    <w:basedOn w:val="DefaultParagraphFont"/>
    <w:rsid w:val="00A269A5"/>
  </w:style>
  <w:style w:type="character" w:customStyle="1" w:styleId="c-4">
    <w:name w:val="c-4"/>
    <w:basedOn w:val="DefaultParagraphFont"/>
    <w:rsid w:val="00A269A5"/>
  </w:style>
  <w:style w:type="paragraph" w:customStyle="1" w:styleId="normal-13">
    <w:name w:val="normal-13"/>
    <w:basedOn w:val="Normal"/>
    <w:rsid w:val="00A26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-5">
    <w:name w:val="c-5"/>
    <w:basedOn w:val="DefaultParagraphFont"/>
    <w:rsid w:val="00A269A5"/>
  </w:style>
  <w:style w:type="character" w:customStyle="1" w:styleId="blast">
    <w:name w:val="blast"/>
    <w:basedOn w:val="DefaultParagraphFont"/>
    <w:rsid w:val="00EA6BB6"/>
  </w:style>
  <w:style w:type="character" w:customStyle="1" w:styleId="Heading4Char">
    <w:name w:val="Heading 4 Char"/>
    <w:basedOn w:val="DefaultParagraphFont"/>
    <w:link w:val="Heading4"/>
    <w:uiPriority w:val="9"/>
    <w:semiHidden/>
    <w:rsid w:val="00EA6BB6"/>
    <w:rPr>
      <w:rFonts w:asciiTheme="majorHAnsi" w:eastAsiaTheme="majorEastAsia" w:hAnsiTheme="majorHAnsi" w:cstheme="majorBidi"/>
      <w:b/>
      <w:bCs/>
      <w:i/>
      <w:iCs/>
      <w:color w:val="FFCA08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image" Target="media/image2.jpeg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3381F-673B-49F3-A486-100F2C742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FORCE AND PRESSURE</vt:lpstr>
    </vt:vector>
  </TitlesOfParts>
  <Company/>
  <LinksUpToDate>false</LinksUpToDate>
  <CharactersWithSpaces>4481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FORCE AND PRESSURE</dc:title>
  <dc:creator>CLASS-8</dc:creator>
  <cp:lastModifiedBy>DELL</cp:lastModifiedBy>
  <cp:revision>9</cp:revision>
  <cp:lastPrinted>2021-08-20T11:31:00Z</cp:lastPrinted>
  <dcterms:created xsi:type="dcterms:W3CDTF">2023-05-31T10:54:00Z</dcterms:created>
  <dcterms:modified xsi:type="dcterms:W3CDTF">2023-06-01T08:46:00Z</dcterms:modified>
</cp:coreProperties>
</file>